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D6ACA" w14:textId="77777777" w:rsidR="00E23869" w:rsidRDefault="00E23869" w:rsidP="00803DCD">
      <w:pPr>
        <w:jc w:val="center"/>
        <w:rPr>
          <w:b/>
        </w:rPr>
      </w:pPr>
      <w:r>
        <w:rPr>
          <w:b/>
        </w:rPr>
        <w:t xml:space="preserve">OPIS PRZEDMIOTU ZAMÓWIENIA </w:t>
      </w:r>
    </w:p>
    <w:p w14:paraId="37FE2467" w14:textId="64C7711A" w:rsidR="00B47799" w:rsidRDefault="00B47799" w:rsidP="00B47799">
      <w:pPr>
        <w:pStyle w:val="Akapitzlist"/>
        <w:ind w:left="0"/>
        <w:jc w:val="both"/>
        <w:rPr>
          <w:b/>
        </w:rPr>
      </w:pPr>
      <w:r>
        <w:rPr>
          <w:b/>
        </w:rPr>
        <w:t>CZĘŚĆ I</w:t>
      </w:r>
    </w:p>
    <w:p w14:paraId="2BC751CB" w14:textId="77777777" w:rsidR="00B47799" w:rsidRDefault="00B47799" w:rsidP="00B47799">
      <w:pPr>
        <w:pStyle w:val="Akapitzlist"/>
        <w:ind w:left="0"/>
        <w:jc w:val="both"/>
        <w:rPr>
          <w:b/>
        </w:rPr>
      </w:pPr>
      <w:r>
        <w:rPr>
          <w:b/>
        </w:rPr>
        <w:t xml:space="preserve">PRZEGLĄD TECHNICZNY </w:t>
      </w:r>
    </w:p>
    <w:p w14:paraId="1899B270" w14:textId="77777777" w:rsidR="00B47799" w:rsidRDefault="00B47799" w:rsidP="00B47799">
      <w:pPr>
        <w:pStyle w:val="Akapitzlist"/>
        <w:ind w:left="0"/>
        <w:jc w:val="both"/>
        <w:rPr>
          <w:b/>
        </w:rPr>
      </w:pPr>
    </w:p>
    <w:p w14:paraId="5B5F366C" w14:textId="77777777" w:rsidR="00B47799" w:rsidRDefault="00B47799" w:rsidP="00B47799">
      <w:pPr>
        <w:pStyle w:val="Akapitzlist"/>
        <w:numPr>
          <w:ilvl w:val="0"/>
          <w:numId w:val="3"/>
        </w:numPr>
        <w:spacing w:after="0" w:line="240" w:lineRule="auto"/>
        <w:contextualSpacing w:val="0"/>
      </w:pPr>
      <w:r>
        <w:t>Suszarka POL-EKO CLW 1000 SMART.</w:t>
      </w:r>
    </w:p>
    <w:p w14:paraId="6EB7AEDD" w14:textId="77777777" w:rsidR="00B47799" w:rsidRDefault="00B47799" w:rsidP="00B47799">
      <w:pPr>
        <w:pStyle w:val="Akapitzlist"/>
        <w:numPr>
          <w:ilvl w:val="0"/>
          <w:numId w:val="3"/>
        </w:numPr>
        <w:spacing w:after="0" w:line="240" w:lineRule="auto"/>
        <w:contextualSpacing w:val="0"/>
      </w:pPr>
      <w:r>
        <w:t xml:space="preserve">Przegląd techniczny wraz ze sprawdzeniem przepływu azotu suszarki BINDER FD260. </w:t>
      </w:r>
    </w:p>
    <w:p w14:paraId="2DA542BD" w14:textId="77777777" w:rsidR="00B47799" w:rsidRDefault="00B47799" w:rsidP="00E23869">
      <w:pPr>
        <w:rPr>
          <w:b/>
        </w:rPr>
      </w:pPr>
    </w:p>
    <w:p w14:paraId="5EF6A411" w14:textId="524AD606" w:rsidR="00E23869" w:rsidRDefault="00E23869" w:rsidP="00E23869">
      <w:pPr>
        <w:rPr>
          <w:b/>
        </w:rPr>
      </w:pPr>
      <w:r>
        <w:rPr>
          <w:b/>
        </w:rPr>
        <w:t>CZĘŚĆ I</w:t>
      </w:r>
      <w:r w:rsidR="00B47799">
        <w:rPr>
          <w:b/>
        </w:rPr>
        <w:t>I</w:t>
      </w:r>
    </w:p>
    <w:p w14:paraId="37011477" w14:textId="19955B4D" w:rsidR="00803DCD" w:rsidRPr="00803DCD" w:rsidRDefault="00803DCD" w:rsidP="00E23869">
      <w:pPr>
        <w:rPr>
          <w:b/>
        </w:rPr>
      </w:pPr>
      <w:r w:rsidRPr="00803DCD">
        <w:rPr>
          <w:b/>
        </w:rPr>
        <w:t>WZORCOWANIE SUSZAREK, SZAF TERMOSTATYCZNYCH</w:t>
      </w:r>
      <w:r w:rsidR="00A22EEC">
        <w:rPr>
          <w:b/>
        </w:rPr>
        <w:t xml:space="preserve">, </w:t>
      </w:r>
      <w:r w:rsidRPr="00803DCD">
        <w:rPr>
          <w:b/>
        </w:rPr>
        <w:t>PIECÓW</w:t>
      </w:r>
    </w:p>
    <w:p w14:paraId="3F7AEF79" w14:textId="77777777" w:rsidR="00803DCD" w:rsidRDefault="00803DCD" w:rsidP="00803DCD">
      <w:pPr>
        <w:pStyle w:val="Akapitzlist"/>
        <w:numPr>
          <w:ilvl w:val="0"/>
          <w:numId w:val="1"/>
        </w:numPr>
        <w:jc w:val="both"/>
        <w:rPr>
          <w:b/>
        </w:rPr>
      </w:pPr>
      <w:r w:rsidRPr="00803DCD">
        <w:rPr>
          <w:b/>
        </w:rPr>
        <w:t>Suszarki laboratoryjne</w:t>
      </w:r>
    </w:p>
    <w:p w14:paraId="6A41D16B" w14:textId="77777777" w:rsidR="00803DCD" w:rsidRDefault="00803DCD" w:rsidP="00803DCD">
      <w:pPr>
        <w:pStyle w:val="Akapitzlist"/>
        <w:jc w:val="both"/>
        <w:rPr>
          <w:b/>
        </w:rPr>
      </w:pPr>
    </w:p>
    <w:p w14:paraId="7A0BD540" w14:textId="01F0406A" w:rsidR="00803DCD" w:rsidRDefault="00803DCD" w:rsidP="00803DCD">
      <w:pPr>
        <w:pStyle w:val="Akapitzlist"/>
        <w:jc w:val="both"/>
      </w:pPr>
      <w:r>
        <w:t>Suszarka POL-EKO SLN 32 ECO – temperatura 105</w:t>
      </w:r>
      <w:r>
        <w:rPr>
          <w:rFonts w:cstheme="minorHAnsi"/>
        </w:rPr>
        <w:t>°</w:t>
      </w:r>
      <w:r>
        <w:t>C</w:t>
      </w:r>
      <w:r w:rsidR="00415A0B">
        <w:t xml:space="preserve"> - </w:t>
      </w:r>
      <w:r w:rsidR="00415A0B" w:rsidRPr="00415A0B">
        <w:rPr>
          <w:color w:val="FF0000"/>
        </w:rPr>
        <w:t>wzorcowanie w całej objętości (9 pkt)</w:t>
      </w:r>
    </w:p>
    <w:p w14:paraId="33010138" w14:textId="52F72F53" w:rsidR="00803DCD" w:rsidRDefault="00803DCD" w:rsidP="00803DCD">
      <w:pPr>
        <w:pStyle w:val="Akapitzlist"/>
        <w:jc w:val="both"/>
      </w:pPr>
      <w:r>
        <w:t>Suszarka POL-EKO SLN 32 ECO – temperatura 105</w:t>
      </w:r>
      <w:r>
        <w:rPr>
          <w:rFonts w:cstheme="minorHAnsi"/>
        </w:rPr>
        <w:t>°</w:t>
      </w:r>
      <w:r>
        <w:t>C</w:t>
      </w:r>
      <w:r w:rsidR="00415A0B">
        <w:t xml:space="preserve"> - </w:t>
      </w:r>
      <w:r w:rsidR="00415A0B" w:rsidRPr="00415A0B">
        <w:rPr>
          <w:color w:val="FF0000"/>
        </w:rPr>
        <w:t>wzorcowanie w całej objętości (9 pkt)</w:t>
      </w:r>
    </w:p>
    <w:p w14:paraId="48989CAE" w14:textId="6D48EDC8" w:rsidR="00803DCD" w:rsidRDefault="00803DCD" w:rsidP="00803DCD">
      <w:pPr>
        <w:pStyle w:val="Akapitzlist"/>
        <w:jc w:val="both"/>
      </w:pPr>
      <w:r>
        <w:t>Suszarka POL-EKO SLN 115 ECO – temperatura 40</w:t>
      </w:r>
      <w:r>
        <w:rPr>
          <w:rFonts w:cstheme="minorHAnsi"/>
        </w:rPr>
        <w:t>°</w:t>
      </w:r>
      <w:r>
        <w:t>C i 105</w:t>
      </w:r>
      <w:r>
        <w:rPr>
          <w:rFonts w:cstheme="minorHAnsi"/>
        </w:rPr>
        <w:t>°</w:t>
      </w:r>
      <w:r>
        <w:t>C</w:t>
      </w:r>
      <w:r w:rsidR="00415A0B">
        <w:t xml:space="preserve"> - </w:t>
      </w:r>
      <w:r w:rsidR="00415A0B" w:rsidRPr="00415A0B">
        <w:rPr>
          <w:color w:val="FF0000"/>
        </w:rPr>
        <w:t>wzorcowanie w całej objętości (9 pkt) dla każdej temperatury</w:t>
      </w:r>
    </w:p>
    <w:p w14:paraId="50C95D97" w14:textId="3D464E6C" w:rsidR="00803DCD" w:rsidRDefault="00803DCD" w:rsidP="00803DCD">
      <w:pPr>
        <w:pStyle w:val="Akapitzlist"/>
        <w:jc w:val="both"/>
      </w:pPr>
      <w:r>
        <w:t>Suszarka BINDER FD 260 – temperatura 40</w:t>
      </w:r>
      <w:r>
        <w:rPr>
          <w:rFonts w:cstheme="minorHAnsi"/>
        </w:rPr>
        <w:t>°</w:t>
      </w:r>
      <w:r>
        <w:t>C i 105</w:t>
      </w:r>
      <w:r>
        <w:rPr>
          <w:rFonts w:cstheme="minorHAnsi"/>
        </w:rPr>
        <w:t>°</w:t>
      </w:r>
      <w:r>
        <w:t>C</w:t>
      </w:r>
      <w:r w:rsidR="00415A0B">
        <w:t xml:space="preserve"> - </w:t>
      </w:r>
      <w:r w:rsidR="00415A0B" w:rsidRPr="00415A0B">
        <w:rPr>
          <w:color w:val="FF0000"/>
        </w:rPr>
        <w:t>wzorcowanie w całej objętości (9 pkt) dla każdej temperatury</w:t>
      </w:r>
    </w:p>
    <w:p w14:paraId="7D600EBF" w14:textId="6C9E972D" w:rsidR="00FC3E8E" w:rsidRDefault="00FC3E8E" w:rsidP="00FC3E8E">
      <w:pPr>
        <w:pStyle w:val="Akapitzlist"/>
        <w:jc w:val="both"/>
      </w:pPr>
      <w:r>
        <w:t>Suszarka</w:t>
      </w:r>
      <w:r w:rsidR="00A8253C">
        <w:t xml:space="preserve"> </w:t>
      </w:r>
      <w:r w:rsidR="00712BD9">
        <w:t xml:space="preserve">POL-EKO CLW 1000 SMART </w:t>
      </w:r>
      <w:r>
        <w:t>– temperatura 40</w:t>
      </w:r>
      <w:r>
        <w:rPr>
          <w:rFonts w:cstheme="minorHAnsi"/>
        </w:rPr>
        <w:t>°</w:t>
      </w:r>
      <w:r>
        <w:t>C</w:t>
      </w:r>
      <w:r w:rsidR="00415A0B">
        <w:t xml:space="preserve"> - </w:t>
      </w:r>
      <w:r w:rsidR="00415A0B" w:rsidRPr="00415A0B">
        <w:rPr>
          <w:color w:val="FF0000"/>
        </w:rPr>
        <w:t>wzorcowanie w całej objętości (9 pkt)</w:t>
      </w:r>
    </w:p>
    <w:p w14:paraId="58183F93" w14:textId="66E1E39E" w:rsidR="00E23869" w:rsidRPr="00415A0B" w:rsidRDefault="00E23869" w:rsidP="00E23869">
      <w:pPr>
        <w:pStyle w:val="Akapitzlist"/>
        <w:jc w:val="both"/>
      </w:pPr>
      <w:r w:rsidRPr="00415A0B">
        <w:t>Suszarka BINDER ED 53 – temperatura 105</w:t>
      </w:r>
      <w:r w:rsidRPr="00415A0B">
        <w:rPr>
          <w:rFonts w:cstheme="minorHAnsi"/>
        </w:rPr>
        <w:t>°</w:t>
      </w:r>
      <w:r w:rsidRPr="00415A0B">
        <w:t>C</w:t>
      </w:r>
      <w:r w:rsidR="00415A0B" w:rsidRPr="00415A0B">
        <w:t xml:space="preserve">  </w:t>
      </w:r>
      <w:r w:rsidR="00415A0B">
        <w:t xml:space="preserve">- </w:t>
      </w:r>
      <w:r w:rsidR="00415A0B" w:rsidRPr="00415A0B">
        <w:rPr>
          <w:color w:val="FF0000"/>
        </w:rPr>
        <w:t xml:space="preserve">wzorcowanie w całej objętości (9 pkt) </w:t>
      </w:r>
    </w:p>
    <w:p w14:paraId="354BBC73" w14:textId="02E623B5" w:rsidR="00E23869" w:rsidRPr="00415A0B" w:rsidRDefault="00E23869" w:rsidP="00E23869">
      <w:pPr>
        <w:pStyle w:val="Akapitzlist"/>
        <w:jc w:val="both"/>
      </w:pPr>
      <w:r w:rsidRPr="00415A0B">
        <w:t>Suszarka BINDER ED 23 – temperatura 105</w:t>
      </w:r>
      <w:r w:rsidRPr="00415A0B">
        <w:rPr>
          <w:rFonts w:cstheme="minorHAnsi"/>
        </w:rPr>
        <w:t>°</w:t>
      </w:r>
      <w:r w:rsidRPr="00415A0B">
        <w:t>C</w:t>
      </w:r>
      <w:r w:rsidR="00415A0B" w:rsidRPr="00415A0B">
        <w:t xml:space="preserve"> </w:t>
      </w:r>
      <w:r w:rsidR="00415A0B" w:rsidRPr="00415A0B">
        <w:rPr>
          <w:color w:val="FF0000"/>
        </w:rPr>
        <w:t xml:space="preserve">- wzorcowanie w całej objętości (9 pkt) </w:t>
      </w:r>
    </w:p>
    <w:p w14:paraId="3927EE34" w14:textId="51F47B2B" w:rsidR="00CB35E2" w:rsidRDefault="00E23869" w:rsidP="009166CD">
      <w:pPr>
        <w:pStyle w:val="Akapitzlist"/>
        <w:jc w:val="both"/>
      </w:pPr>
      <w:r>
        <w:t>Suszarka POL-EKO SLN 53 STD – temperatura 105°C</w:t>
      </w:r>
      <w:r w:rsidR="00D332BF">
        <w:t xml:space="preserve"> </w:t>
      </w:r>
      <w:r w:rsidR="0029525C">
        <w:rPr>
          <w:b/>
          <w:bCs/>
        </w:rPr>
        <w:t>– 3 szt.</w:t>
      </w:r>
      <w:r w:rsidR="00415A0B">
        <w:rPr>
          <w:b/>
          <w:bCs/>
        </w:rPr>
        <w:t xml:space="preserve"> - </w:t>
      </w:r>
      <w:r w:rsidR="00415A0B">
        <w:t xml:space="preserve"> </w:t>
      </w:r>
      <w:r w:rsidR="00415A0B" w:rsidRPr="00415A0B">
        <w:rPr>
          <w:color w:val="FF0000"/>
        </w:rPr>
        <w:t xml:space="preserve">wzorcowanie w całej objętości (9 pkt) </w:t>
      </w:r>
    </w:p>
    <w:p w14:paraId="71DA62EC" w14:textId="77777777" w:rsidR="00442E58" w:rsidRDefault="00442E58" w:rsidP="00803DCD">
      <w:pPr>
        <w:pStyle w:val="Akapitzlist"/>
        <w:jc w:val="both"/>
      </w:pPr>
    </w:p>
    <w:p w14:paraId="6211EBB9" w14:textId="77777777" w:rsidR="00803DCD" w:rsidRPr="00803DCD" w:rsidRDefault="00803DCD" w:rsidP="00803DCD">
      <w:pPr>
        <w:pStyle w:val="Akapitzlist"/>
        <w:numPr>
          <w:ilvl w:val="0"/>
          <w:numId w:val="1"/>
        </w:numPr>
        <w:jc w:val="both"/>
        <w:rPr>
          <w:b/>
        </w:rPr>
      </w:pPr>
      <w:r>
        <w:rPr>
          <w:b/>
        </w:rPr>
        <w:t>Szafy termostatyczne</w:t>
      </w:r>
    </w:p>
    <w:p w14:paraId="648CF8F0" w14:textId="77777777" w:rsidR="00803DCD" w:rsidRDefault="00803DCD" w:rsidP="00803DCD">
      <w:pPr>
        <w:pStyle w:val="Akapitzlist"/>
        <w:jc w:val="both"/>
      </w:pPr>
    </w:p>
    <w:p w14:paraId="0F36FC23" w14:textId="364858B2" w:rsidR="00E23869" w:rsidRDefault="00E23869" w:rsidP="00E23869">
      <w:pPr>
        <w:pStyle w:val="Akapitzlist"/>
        <w:jc w:val="both"/>
      </w:pPr>
      <w:r>
        <w:t>Szafa termostatyczna OXI-TOP – temperatura 20</w:t>
      </w:r>
      <w:r>
        <w:rPr>
          <w:rFonts w:cstheme="minorHAnsi"/>
        </w:rPr>
        <w:t>°</w:t>
      </w:r>
      <w:r>
        <w:t>C</w:t>
      </w:r>
      <w:r w:rsidR="00415A0B">
        <w:t xml:space="preserve"> -  </w:t>
      </w:r>
      <w:r w:rsidR="00415A0B" w:rsidRPr="00415A0B">
        <w:rPr>
          <w:color w:val="FF0000"/>
        </w:rPr>
        <w:t>wzorcowanie w całej objętości (9 pkt) dla każdej temperatury</w:t>
      </w:r>
    </w:p>
    <w:p w14:paraId="4B73823D" w14:textId="4B8C8C1B" w:rsidR="00803DCD" w:rsidRDefault="00803DCD" w:rsidP="00803DCD">
      <w:pPr>
        <w:pStyle w:val="Akapitzlist"/>
        <w:jc w:val="both"/>
      </w:pPr>
      <w:r>
        <w:t>Szafa termostatyczna ST2+/ST3+ – temperatura 40</w:t>
      </w:r>
      <w:r>
        <w:rPr>
          <w:rFonts w:cstheme="minorHAnsi"/>
        </w:rPr>
        <w:t>°</w:t>
      </w:r>
      <w:r>
        <w:t>C oraz 20</w:t>
      </w:r>
      <w:r>
        <w:rPr>
          <w:rFonts w:cstheme="minorHAnsi"/>
        </w:rPr>
        <w:t>°</w:t>
      </w:r>
      <w:r>
        <w:t>C</w:t>
      </w:r>
      <w:r w:rsidR="00415A0B">
        <w:t xml:space="preserve"> </w:t>
      </w:r>
      <w:r w:rsidR="00054FB0">
        <w:t xml:space="preserve"> </w:t>
      </w:r>
      <w:r w:rsidR="00415A0B">
        <w:t xml:space="preserve">- </w:t>
      </w:r>
      <w:r w:rsidR="00415A0B" w:rsidRPr="00415A0B">
        <w:rPr>
          <w:color w:val="FF0000"/>
        </w:rPr>
        <w:t>wzorcowanie w całej objętości (9 pkt) dla każdej temperatury</w:t>
      </w:r>
    </w:p>
    <w:p w14:paraId="7E58B7CF" w14:textId="44A27212" w:rsidR="00A22EEC" w:rsidRPr="0029525C" w:rsidRDefault="00803DCD" w:rsidP="00A22EEC">
      <w:pPr>
        <w:pStyle w:val="Akapitzlist"/>
        <w:jc w:val="both"/>
        <w:rPr>
          <w:b/>
          <w:bCs/>
        </w:rPr>
      </w:pPr>
      <w:r>
        <w:t>Szafa termostatyczna ST2+/ST3+ – temperatura 40</w:t>
      </w:r>
      <w:r>
        <w:rPr>
          <w:rFonts w:cstheme="minorHAnsi"/>
        </w:rPr>
        <w:t>°</w:t>
      </w:r>
      <w:r>
        <w:t>C</w:t>
      </w:r>
      <w:r w:rsidR="0029525C">
        <w:t xml:space="preserve"> – </w:t>
      </w:r>
      <w:r w:rsidR="0029525C">
        <w:rPr>
          <w:b/>
          <w:bCs/>
        </w:rPr>
        <w:t>3 szt.</w:t>
      </w:r>
      <w:r w:rsidR="00415A0B">
        <w:rPr>
          <w:b/>
          <w:bCs/>
        </w:rPr>
        <w:t xml:space="preserve"> - </w:t>
      </w:r>
      <w:r w:rsidR="00415A0B">
        <w:t xml:space="preserve"> </w:t>
      </w:r>
      <w:r w:rsidR="00415A0B" w:rsidRPr="00415A0B">
        <w:rPr>
          <w:color w:val="FF0000"/>
        </w:rPr>
        <w:t>wzorcowanie w całej objętości (9 pkt) dla każdej temperatury</w:t>
      </w:r>
    </w:p>
    <w:p w14:paraId="36162471" w14:textId="77777777" w:rsidR="00803DCD" w:rsidRDefault="00803DCD" w:rsidP="00803DCD">
      <w:pPr>
        <w:pStyle w:val="Akapitzlist"/>
        <w:jc w:val="both"/>
      </w:pPr>
    </w:p>
    <w:p w14:paraId="0A80E583" w14:textId="77777777" w:rsidR="00803DCD" w:rsidRDefault="00803DCD" w:rsidP="00803DCD">
      <w:pPr>
        <w:pStyle w:val="Akapitzlist"/>
        <w:numPr>
          <w:ilvl w:val="0"/>
          <w:numId w:val="1"/>
        </w:numPr>
        <w:jc w:val="both"/>
        <w:rPr>
          <w:b/>
        </w:rPr>
      </w:pPr>
      <w:r w:rsidRPr="00803DCD">
        <w:rPr>
          <w:b/>
        </w:rPr>
        <w:t>Piece laboratoryjne</w:t>
      </w:r>
    </w:p>
    <w:p w14:paraId="0DF179A2" w14:textId="77777777" w:rsidR="00803DCD" w:rsidRDefault="00803DCD" w:rsidP="00803DCD">
      <w:pPr>
        <w:pStyle w:val="Akapitzlist"/>
        <w:jc w:val="both"/>
        <w:rPr>
          <w:b/>
        </w:rPr>
      </w:pPr>
    </w:p>
    <w:p w14:paraId="03D3E152" w14:textId="775B8547" w:rsidR="00803DCD" w:rsidRPr="00054FB0" w:rsidRDefault="00803DCD" w:rsidP="00803DCD">
      <w:pPr>
        <w:pStyle w:val="Akapitzlist"/>
        <w:jc w:val="both"/>
        <w:rPr>
          <w:b/>
          <w:color w:val="FF0000"/>
        </w:rPr>
      </w:pPr>
      <w:r w:rsidRPr="00054FB0">
        <w:rPr>
          <w:b/>
        </w:rPr>
        <w:t xml:space="preserve">NABERTHERM LV9/11/P330 </w:t>
      </w:r>
      <w:r w:rsidRPr="00054FB0">
        <w:t>– temperatura 360</w:t>
      </w:r>
      <w:r w:rsidRPr="00054FB0">
        <w:rPr>
          <w:rFonts w:cstheme="minorHAnsi"/>
        </w:rPr>
        <w:t>°</w:t>
      </w:r>
      <w:r w:rsidRPr="00054FB0">
        <w:t>C, 500</w:t>
      </w:r>
      <w:r w:rsidRPr="00054FB0">
        <w:rPr>
          <w:rFonts w:cstheme="minorHAnsi"/>
        </w:rPr>
        <w:t>°</w:t>
      </w:r>
      <w:r w:rsidRPr="00054FB0">
        <w:t>C i 815</w:t>
      </w:r>
      <w:r w:rsidRPr="00054FB0">
        <w:rPr>
          <w:rFonts w:cstheme="minorHAnsi"/>
        </w:rPr>
        <w:t>°</w:t>
      </w:r>
      <w:r w:rsidRPr="00054FB0">
        <w:t>C</w:t>
      </w:r>
      <w:r w:rsidR="00054FB0" w:rsidRPr="00054FB0">
        <w:t xml:space="preserve"> </w:t>
      </w:r>
      <w:r w:rsidR="00054FB0">
        <w:t>–</w:t>
      </w:r>
      <w:r w:rsidR="00054FB0" w:rsidRPr="00054FB0">
        <w:t xml:space="preserve"> </w:t>
      </w:r>
      <w:r w:rsidR="00054FB0" w:rsidRPr="00054FB0">
        <w:rPr>
          <w:color w:val="FF0000"/>
        </w:rPr>
        <w:t>wzorcowanie na pół</w:t>
      </w:r>
      <w:r w:rsidR="00054FB0">
        <w:rPr>
          <w:color w:val="FF0000"/>
        </w:rPr>
        <w:t>ce</w:t>
      </w:r>
      <w:r w:rsidR="00054FB0" w:rsidRPr="00054FB0">
        <w:rPr>
          <w:color w:val="FF0000"/>
        </w:rPr>
        <w:t xml:space="preserve"> (5kt) dla każdej temperatury</w:t>
      </w:r>
    </w:p>
    <w:p w14:paraId="7277B35E" w14:textId="6574D5BF" w:rsidR="00803DCD" w:rsidRPr="00054FB0" w:rsidRDefault="00803DCD" w:rsidP="00054FB0">
      <w:pPr>
        <w:pStyle w:val="Akapitzlist"/>
        <w:jc w:val="both"/>
        <w:rPr>
          <w:b/>
          <w:color w:val="FF0000"/>
        </w:rPr>
      </w:pPr>
      <w:r>
        <w:rPr>
          <w:b/>
        </w:rPr>
        <w:t xml:space="preserve">NABERTHERM L9/S </w:t>
      </w:r>
      <w:r>
        <w:t>– temperatura 360</w:t>
      </w:r>
      <w:r>
        <w:rPr>
          <w:rFonts w:cstheme="minorHAnsi"/>
        </w:rPr>
        <w:t>°</w:t>
      </w:r>
      <w:r>
        <w:t>C, 500</w:t>
      </w:r>
      <w:r>
        <w:rPr>
          <w:rFonts w:cstheme="minorHAnsi"/>
        </w:rPr>
        <w:t>°</w:t>
      </w:r>
      <w:r>
        <w:t>C i 815</w:t>
      </w:r>
      <w:r>
        <w:rPr>
          <w:rFonts w:cstheme="minorHAnsi"/>
        </w:rPr>
        <w:t>°</w:t>
      </w:r>
      <w:r>
        <w:t>C</w:t>
      </w:r>
      <w:r w:rsidR="00054FB0">
        <w:t xml:space="preserve"> – </w:t>
      </w:r>
      <w:r w:rsidR="00054FB0" w:rsidRPr="00054FB0">
        <w:rPr>
          <w:color w:val="FF0000"/>
        </w:rPr>
        <w:t>wzorcowanie na pół</w:t>
      </w:r>
      <w:r w:rsidR="00054FB0">
        <w:rPr>
          <w:color w:val="FF0000"/>
        </w:rPr>
        <w:t>ce</w:t>
      </w:r>
      <w:r w:rsidR="00054FB0" w:rsidRPr="00054FB0">
        <w:rPr>
          <w:color w:val="FF0000"/>
        </w:rPr>
        <w:t xml:space="preserve"> (5kt) dla każdej temperatury</w:t>
      </w:r>
    </w:p>
    <w:p w14:paraId="173BD76B" w14:textId="38440ECC" w:rsidR="00054FB0" w:rsidRPr="00054FB0" w:rsidRDefault="00803DCD" w:rsidP="00054FB0">
      <w:pPr>
        <w:pStyle w:val="Akapitzlist"/>
        <w:jc w:val="both"/>
        <w:rPr>
          <w:b/>
          <w:color w:val="FF0000"/>
        </w:rPr>
      </w:pPr>
      <w:r w:rsidRPr="00054FB0">
        <w:rPr>
          <w:b/>
        </w:rPr>
        <w:t xml:space="preserve">NABERTHERM LV15/11/C450 </w:t>
      </w:r>
      <w:r w:rsidRPr="00054FB0">
        <w:t>– temperatura 360</w:t>
      </w:r>
      <w:r w:rsidRPr="00054FB0">
        <w:rPr>
          <w:rFonts w:cstheme="minorHAnsi"/>
        </w:rPr>
        <w:t>°</w:t>
      </w:r>
      <w:r w:rsidRPr="00054FB0">
        <w:t>C, 500</w:t>
      </w:r>
      <w:r w:rsidRPr="00054FB0">
        <w:rPr>
          <w:rFonts w:cstheme="minorHAnsi"/>
        </w:rPr>
        <w:t>°</w:t>
      </w:r>
      <w:r w:rsidRPr="00054FB0">
        <w:t>C i 815</w:t>
      </w:r>
      <w:r w:rsidRPr="00054FB0">
        <w:rPr>
          <w:rFonts w:cstheme="minorHAnsi"/>
        </w:rPr>
        <w:t>°</w:t>
      </w:r>
      <w:r w:rsidRPr="00054FB0">
        <w:t>C</w:t>
      </w:r>
      <w:r w:rsidR="00054FB0" w:rsidRPr="00054FB0">
        <w:t xml:space="preserve"> - </w:t>
      </w:r>
      <w:r w:rsidR="00054FB0" w:rsidRPr="00054FB0">
        <w:rPr>
          <w:color w:val="FF0000"/>
        </w:rPr>
        <w:t>wzorcowanie na pół</w:t>
      </w:r>
      <w:r w:rsidR="00054FB0">
        <w:rPr>
          <w:color w:val="FF0000"/>
        </w:rPr>
        <w:t>ce</w:t>
      </w:r>
      <w:r w:rsidR="00054FB0" w:rsidRPr="00054FB0">
        <w:rPr>
          <w:color w:val="FF0000"/>
        </w:rPr>
        <w:t xml:space="preserve"> (5kt) dla każdej temperatury</w:t>
      </w:r>
    </w:p>
    <w:p w14:paraId="10FA5993" w14:textId="6DC3F457" w:rsidR="00A22EEC" w:rsidRPr="00054FB0" w:rsidRDefault="00A22EEC" w:rsidP="008E410F">
      <w:pPr>
        <w:pStyle w:val="Akapitzlist"/>
        <w:jc w:val="both"/>
      </w:pPr>
    </w:p>
    <w:p w14:paraId="11911DE4" w14:textId="77777777" w:rsidR="00C051CA" w:rsidRPr="00054FB0" w:rsidRDefault="00C051CA" w:rsidP="008E410F">
      <w:pPr>
        <w:pStyle w:val="Akapitzlist"/>
        <w:jc w:val="both"/>
      </w:pPr>
    </w:p>
    <w:p w14:paraId="538E7455" w14:textId="77777777" w:rsidR="00C051CA" w:rsidRDefault="00C051CA" w:rsidP="00C051CA">
      <w:pPr>
        <w:pStyle w:val="Akapitzlist"/>
        <w:ind w:left="0"/>
        <w:jc w:val="both"/>
        <w:rPr>
          <w:b/>
        </w:rPr>
      </w:pPr>
      <w:r>
        <w:rPr>
          <w:b/>
        </w:rPr>
        <w:t>UWAGA! Usługa wzorcowania powinna być wykonana przez Wykonawcę posiadającego akredytację na wzorcowanie w/w urządzeń laboratoryjnych</w:t>
      </w:r>
    </w:p>
    <w:p w14:paraId="3DAA9121" w14:textId="77777777" w:rsidR="00C051CA" w:rsidRDefault="00C051CA" w:rsidP="008E410F">
      <w:pPr>
        <w:pStyle w:val="Akapitzlist"/>
        <w:jc w:val="both"/>
      </w:pPr>
    </w:p>
    <w:p w14:paraId="3F681408" w14:textId="77777777" w:rsidR="00A22EEC" w:rsidRDefault="00A22EEC" w:rsidP="00A22EEC">
      <w:pPr>
        <w:pStyle w:val="Akapitzlist"/>
        <w:rPr>
          <w:b/>
        </w:rPr>
      </w:pPr>
    </w:p>
    <w:p w14:paraId="3E20D3F1" w14:textId="77777777" w:rsidR="00C051CA" w:rsidRPr="00C051CA" w:rsidRDefault="00C051CA" w:rsidP="00C051CA">
      <w:pPr>
        <w:pStyle w:val="Akapitzlist"/>
        <w:spacing w:after="0" w:line="240" w:lineRule="auto"/>
        <w:contextualSpacing w:val="0"/>
      </w:pPr>
    </w:p>
    <w:p w14:paraId="054709EC" w14:textId="77777777" w:rsidR="00442E58" w:rsidRDefault="00442E58" w:rsidP="00E23869">
      <w:pPr>
        <w:pStyle w:val="Akapitzlist"/>
        <w:ind w:left="0"/>
        <w:jc w:val="both"/>
        <w:rPr>
          <w:b/>
        </w:rPr>
      </w:pPr>
    </w:p>
    <w:p w14:paraId="115454DD" w14:textId="63E0C11E" w:rsidR="00442E58" w:rsidRDefault="00442E58" w:rsidP="00E23869">
      <w:pPr>
        <w:pStyle w:val="Akapitzlist"/>
        <w:ind w:left="0"/>
        <w:jc w:val="both"/>
        <w:rPr>
          <w:b/>
        </w:rPr>
      </w:pPr>
      <w:r>
        <w:rPr>
          <w:b/>
        </w:rPr>
        <w:t>CZĘŚĆ II</w:t>
      </w:r>
      <w:r w:rsidR="00C051CA">
        <w:rPr>
          <w:b/>
        </w:rPr>
        <w:t>I</w:t>
      </w:r>
    </w:p>
    <w:p w14:paraId="6B48699D" w14:textId="77777777" w:rsidR="00442E58" w:rsidRDefault="00442E58" w:rsidP="00E23869">
      <w:pPr>
        <w:pStyle w:val="Akapitzlist"/>
        <w:ind w:left="0"/>
        <w:jc w:val="both"/>
        <w:rPr>
          <w:b/>
        </w:rPr>
      </w:pPr>
    </w:p>
    <w:p w14:paraId="1105E0B0" w14:textId="64F4F9A5" w:rsidR="00442E58" w:rsidRPr="0029525C" w:rsidRDefault="0029525C" w:rsidP="0029525C">
      <w:pPr>
        <w:pStyle w:val="Akapitzlist"/>
        <w:ind w:left="0"/>
        <w:jc w:val="both"/>
        <w:rPr>
          <w:b/>
        </w:rPr>
      </w:pPr>
      <w:r>
        <w:rPr>
          <w:b/>
        </w:rPr>
        <w:t>WZORCOWANIE ROTAMETRU</w:t>
      </w:r>
    </w:p>
    <w:p w14:paraId="496B00DF" w14:textId="037FC526" w:rsidR="0029525C" w:rsidRPr="0029525C" w:rsidRDefault="0029525C" w:rsidP="0029525C">
      <w:pPr>
        <w:pStyle w:val="Akapitzlist"/>
        <w:numPr>
          <w:ilvl w:val="0"/>
          <w:numId w:val="4"/>
        </w:numPr>
        <w:jc w:val="both"/>
        <w:rPr>
          <w:b/>
        </w:rPr>
      </w:pPr>
      <w:r w:rsidRPr="0029525C">
        <w:rPr>
          <w:b/>
        </w:rPr>
        <w:t xml:space="preserve">Rotametr  </w:t>
      </w:r>
    </w:p>
    <w:p w14:paraId="290D54F6" w14:textId="5CAE6301" w:rsidR="0029525C" w:rsidRPr="0029525C" w:rsidRDefault="0029525C" w:rsidP="0029525C">
      <w:pPr>
        <w:pStyle w:val="Akapitzlist"/>
        <w:jc w:val="both"/>
        <w:rPr>
          <w:b/>
        </w:rPr>
      </w:pPr>
      <w:r w:rsidRPr="0029525C">
        <w:rPr>
          <w:bCs/>
        </w:rPr>
        <w:t>Rotametr RDN-20 R ¾”  producent ZA ROTAMETR</w:t>
      </w:r>
      <w:r>
        <w:rPr>
          <w:b/>
        </w:rPr>
        <w:t xml:space="preserve"> – </w:t>
      </w:r>
      <w:r>
        <w:rPr>
          <w:bCs/>
        </w:rPr>
        <w:t xml:space="preserve">do pomiaru przepływu azotu – </w:t>
      </w:r>
      <w:r w:rsidR="00C051CA">
        <w:rPr>
          <w:b/>
        </w:rPr>
        <w:t>1</w:t>
      </w:r>
      <w:r>
        <w:rPr>
          <w:b/>
        </w:rPr>
        <w:t xml:space="preserve"> </w:t>
      </w:r>
      <w:proofErr w:type="spellStart"/>
      <w:r>
        <w:rPr>
          <w:b/>
        </w:rPr>
        <w:t>szt</w:t>
      </w:r>
      <w:proofErr w:type="spellEnd"/>
    </w:p>
    <w:p w14:paraId="6A3F7CB6" w14:textId="77777777" w:rsidR="0029525C" w:rsidRPr="0029525C" w:rsidRDefault="0029525C" w:rsidP="0029525C">
      <w:pPr>
        <w:pStyle w:val="Akapitzlist"/>
        <w:jc w:val="both"/>
        <w:rPr>
          <w:bCs/>
        </w:rPr>
      </w:pPr>
    </w:p>
    <w:p w14:paraId="3CB5279F" w14:textId="47ED905E" w:rsidR="0029525C" w:rsidRDefault="0029525C" w:rsidP="0029525C">
      <w:pPr>
        <w:pStyle w:val="Akapitzlist"/>
        <w:ind w:left="0"/>
        <w:jc w:val="both"/>
        <w:rPr>
          <w:b/>
        </w:rPr>
      </w:pPr>
      <w:r>
        <w:rPr>
          <w:b/>
        </w:rPr>
        <w:t>UWAGA! Usługa wzorcowania powinna być wykonana przez Wykonawcę posiadającego akredytację na wzorcowanie w/w urządzenia.</w:t>
      </w:r>
    </w:p>
    <w:p w14:paraId="29896C86" w14:textId="77777777" w:rsidR="00442E58" w:rsidRPr="00442E58" w:rsidRDefault="00442E58" w:rsidP="00442E58">
      <w:pPr>
        <w:spacing w:after="0" w:line="240" w:lineRule="auto"/>
      </w:pPr>
    </w:p>
    <w:sectPr w:rsidR="00442E58" w:rsidRPr="00442E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57230"/>
    <w:multiLevelType w:val="hybridMultilevel"/>
    <w:tmpl w:val="F048B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56AF8"/>
    <w:multiLevelType w:val="hybridMultilevel"/>
    <w:tmpl w:val="DA2C5D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27742"/>
    <w:multiLevelType w:val="hybridMultilevel"/>
    <w:tmpl w:val="DA2C5D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969AA"/>
    <w:multiLevelType w:val="hybridMultilevel"/>
    <w:tmpl w:val="B784B698"/>
    <w:lvl w:ilvl="0" w:tplc="57A6FB7A">
      <w:start w:val="1"/>
      <w:numFmt w:val="decimal"/>
      <w:lvlText w:val="%1."/>
      <w:lvlJc w:val="left"/>
      <w:pPr>
        <w:ind w:left="720" w:hanging="360"/>
      </w:pPr>
      <w:rPr>
        <w:b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154359">
    <w:abstractNumId w:val="1"/>
  </w:num>
  <w:num w:numId="2" w16cid:durableId="527530529">
    <w:abstractNumId w:val="2"/>
  </w:num>
  <w:num w:numId="3" w16cid:durableId="10342356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4744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DCD"/>
    <w:rsid w:val="00054FB0"/>
    <w:rsid w:val="00087272"/>
    <w:rsid w:val="0029525C"/>
    <w:rsid w:val="00305471"/>
    <w:rsid w:val="00311BFA"/>
    <w:rsid w:val="00342346"/>
    <w:rsid w:val="003A2077"/>
    <w:rsid w:val="00415A0B"/>
    <w:rsid w:val="00442E58"/>
    <w:rsid w:val="005F4A1A"/>
    <w:rsid w:val="00693098"/>
    <w:rsid w:val="006D5014"/>
    <w:rsid w:val="00712BD9"/>
    <w:rsid w:val="00783C99"/>
    <w:rsid w:val="007B5E15"/>
    <w:rsid w:val="00803DCD"/>
    <w:rsid w:val="00806E40"/>
    <w:rsid w:val="008E410F"/>
    <w:rsid w:val="009166CD"/>
    <w:rsid w:val="00A22EEC"/>
    <w:rsid w:val="00A8253C"/>
    <w:rsid w:val="00AB301E"/>
    <w:rsid w:val="00B47799"/>
    <w:rsid w:val="00B738F0"/>
    <w:rsid w:val="00C051CA"/>
    <w:rsid w:val="00CA6294"/>
    <w:rsid w:val="00CB35E2"/>
    <w:rsid w:val="00D332BF"/>
    <w:rsid w:val="00D919CF"/>
    <w:rsid w:val="00E23869"/>
    <w:rsid w:val="00E6318D"/>
    <w:rsid w:val="00F402ED"/>
    <w:rsid w:val="00F85D2A"/>
    <w:rsid w:val="00FC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87A03"/>
  <w15:chartTrackingRefBased/>
  <w15:docId w15:val="{293C31A8-D2D8-4E11-93CA-E9A914FAF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3D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-Type xmlns="http://schemas.microsoft.com/sharepoint/v3">application/vnd.openxmlformats-officedocument.wordprocessingml.document</Content-Type>
    <X-compTimeC xmlns="http://schemas.microsoft.com/sharepoint/v3">11:27:10</X-compTimeC>
    <SAP_GrupaMaterialowaOpis xmlns="http://schemas.microsoft.com/sharepoint/v3" xsi:nil="true"/>
    <dmsBaseDocSourceSystemModule xmlns="http://schemas.microsoft.com/sharepoint/v3" xsi:nil="true"/>
    <X-compDateC xmlns="http://schemas.microsoft.com/sharepoint/v3">2025-03-18</X-compDateC>
    <SAP_ZnacznikRODO xmlns="http://schemas.microsoft.com/sharepoint/v3" xsi:nil="true"/>
    <dmsBaseDocAuthor xmlns="http://schemas.microsoft.com/sharepoint/v3" xsi:nil="true"/>
    <SAP_GrupaMaterialowa xmlns="http://schemas.microsoft.com/sharepoint/v3" xsi:nil="true"/>
    <SAP_RodzajOpis xmlns="http://schemas.microsoft.com/sharepoint/v3">Zgłosz. Standardowe</SAP_RodzajOpis>
    <X-contRep xmlns="http://schemas.microsoft.com/sharepoint/v3">Z3</X-contRep>
    <SAP_KodObiektu xmlns="http://schemas.microsoft.com/sharepoint/v3" xsi:nil="true"/>
    <SAP_GlownaTabelaObiektu xmlns="http://schemas.microsoft.com/sharepoint/v3" xsi:nil="true"/>
    <SAP_NazwaDostawcy xmlns="http://schemas.microsoft.com/sharepoint/v3" xsi:nil="true"/>
    <SAP_Data xmlns="http://schemas.microsoft.com/sharepoint/v3">20250318</SAP_Data>
    <dmsBaseDocCompanyName xmlns="http://schemas.microsoft.com/sharepoint/v3" xsi:nil="true"/>
    <Content-Length xmlns="http://schemas.microsoft.com/sharepoint/v3">14065</Content-Length>
    <X-Content-Length xmlns="http://schemas.microsoft.com/sharepoint/v3">14065</X-Content-Length>
    <SAP_IDObiektu xmlns="http://schemas.microsoft.com/sharepoint/v3">1001023646</SAP_IDObiektu>
    <X-compDateM xmlns="http://schemas.microsoft.com/sharepoint/v3">2025-03-18</X-compDateM>
    <X-docId xmlns="http://schemas.microsoft.com/sharepoint/v3">0050568B1FDD1FE080FD7D843819717C</X-docId>
    <SAP_KrotkiText xmlns="http://schemas.microsoft.com/sharepoint/v3" xsi:nil="true"/>
    <docProt xmlns="http://schemas.microsoft.com/sharepoint/v3">rcud</docProt>
    <X-compTimeM xmlns="http://schemas.microsoft.com/sharepoint/v3">11:27:10</X-compTimeM>
    <SAP_DzialZaopatrzenia xmlns="http://schemas.microsoft.com/sharepoint/v3" xsi:nil="true"/>
    <SAP_MiastoDostawcy xmlns="http://schemas.microsoft.com/sharepoint/v3" xsi:nil="true"/>
    <SAP_GrupaZaopatrzeniowa xmlns="http://schemas.microsoft.com/sharepoint/v3" xsi:nil="true"/>
    <SAP_GrupaZaopatrzeniowaOpis xmlns="http://schemas.microsoft.com/sharepoint/v3">UT-REM-205</SAP_GrupaZaopatrzeniowaOpis>
    <SAP_Rodzaj xmlns="http://schemas.microsoft.com/sharepoint/v3" xsi:nil="true"/>
    <charset xmlns="http://schemas.microsoft.com/sharepoint/v3" xsi:nil="true"/>
    <X-pVersion xmlns="http://schemas.microsoft.com/sharepoint/v3">0045</X-pVersion>
    <SAP_Dostawca xmlns="http://schemas.microsoft.com/sharepoint/v3" xsi:nil="true"/>
    <dmsBaseDocSourceSystem xmlns="http://schemas.microsoft.com/sharepoint/v3" xsi:nil="true"/>
    <DocStatus xmlns="http://schemas.microsoft.com/sharepoint/v3">Indexed</DocStatus>
    <SAP_DZialZaopatrzeniaOpis xmlns="http://schemas.microsoft.com/sharepoint/v3">PGE GIEK</SAP_DZialZaopatrzeniaOpis>
    <X-compId xmlns="http://schemas.microsoft.com/sharepoint/v3">data</X-compId>
    <_dlc_DocId xmlns="795885e0-0611-46e8-aa7d-6ce7adba2769">KFZCY3SEJTAH-134802028-1683555</_dlc_DocId>
    <_dlc_DocIdUrl xmlns="795885e0-0611-46e8-aa7d-6ce7adba2769">
      <Url>https://sap-mm.dms.gkpge.pl/_layouts/15/DocIdRedir.aspx?ID=KFZCY3SEJTAH-134802028-1683555</Url>
      <Description>KFZCY3SEJTAH-134802028-1683555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AP_MM_Document_Request" ma:contentTypeID="0x010199103002008C4E04FCD0358E4AAA65049C13F3AC16" ma:contentTypeVersion="0" ma:contentTypeDescription="SAP_MM Dokument Zapotrzebowanie" ma:contentTypeScope="" ma:versionID="f60f82a7ed1f3c3140bb841bd774020c">
  <xsd:schema xmlns:xsd="http://www.w3.org/2001/XMLSchema" xmlns:xs="http://www.w3.org/2001/XMLSchema" xmlns:p="http://schemas.microsoft.com/office/2006/metadata/properties" xmlns:ns1="http://schemas.microsoft.com/sharepoint/v3" xmlns:ns2="795885e0-0611-46e8-aa7d-6ce7adba2769" targetNamespace="http://schemas.microsoft.com/office/2006/metadata/properties" ma:root="true" ma:fieldsID="d57526acc012f687790dbc59ddb18027" ns1:_="" ns2:_="">
    <xsd:import namespace="http://schemas.microsoft.com/sharepoint/v3"/>
    <xsd:import namespace="795885e0-0611-46e8-aa7d-6ce7adba276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BaseDocSourceSystem" minOccurs="0"/>
                <xsd:element ref="ns1:dmsBaseDocSourceSystemModule" minOccurs="0"/>
                <xsd:element ref="ns1:dmsBaseDocCompanyName" minOccurs="0"/>
                <xsd:element ref="ns1:dmsBaseDocAuthor" minOccurs="0"/>
                <xsd:element ref="ns1:charset" minOccurs="0"/>
                <xsd:element ref="ns1:Content-Length" minOccurs="0"/>
                <xsd:element ref="ns1:Content-Type" minOccurs="0"/>
                <xsd:element ref="ns1:docProt" minOccurs="0"/>
                <xsd:element ref="ns1:X-compDateC" minOccurs="0"/>
                <xsd:element ref="ns1:X-compDateM" minOccurs="0"/>
                <xsd:element ref="ns1:X-compId" minOccurs="0"/>
                <xsd:element ref="ns1:X-compTimeC" minOccurs="0"/>
                <xsd:element ref="ns1:X-compTimeM" minOccurs="0"/>
                <xsd:element ref="ns1:X-Content-Length" minOccurs="0"/>
                <xsd:element ref="ns1:X-contRep" minOccurs="0"/>
                <xsd:element ref="ns1:X-docId" minOccurs="0"/>
                <xsd:element ref="ns1:X-pVersion" minOccurs="0"/>
                <xsd:element ref="ns1:DocStatus" minOccurs="0"/>
                <xsd:element ref="ns1:SAP_KodObiektu" minOccurs="0"/>
                <xsd:element ref="ns1:SAP_GlownaTabelaObiektu" minOccurs="0"/>
                <xsd:element ref="ns1:SAP_IDObiektu" minOccurs="0"/>
                <xsd:element ref="ns1:SAP_KrotkiText" minOccurs="0"/>
                <xsd:element ref="ns1:SAP_ZnacznikRODO" minOccurs="0"/>
                <xsd:element ref="ns1:SAP_DZialZaopatrzeniaOpis" minOccurs="0"/>
                <xsd:element ref="ns1:SAP_DzialZaopatrzenia" minOccurs="0"/>
                <xsd:element ref="ns1:SAP_GrupaMaterialowa" minOccurs="0"/>
                <xsd:element ref="ns1:SAP_GrupaMaterialowaOpis" minOccurs="0"/>
                <xsd:element ref="ns1:SAP_GrupaZaopatrzeniowa" minOccurs="0"/>
                <xsd:element ref="ns1:SAP_GrupaZaopatrzeniowaOpis" minOccurs="0"/>
                <xsd:element ref="ns1:SAP_Dostawca" minOccurs="0"/>
                <xsd:element ref="ns1:SAP_NazwaDostawcy" minOccurs="0"/>
                <xsd:element ref="ns1:SAP_MiastoDostawcy" minOccurs="0"/>
                <xsd:element ref="ns1:SAP_Data" minOccurs="0"/>
                <xsd:element ref="ns1:SAP_Rodzaj" minOccurs="0"/>
                <xsd:element ref="ns1:SAP_RodzajOp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BaseDocSourceSystem" ma:index="11" nillable="true" ma:displayName="System źródłowy" ma:description="Nazwa systemu źródłowego" ma:internalName="dmsBaseDocSourceSystem">
      <xsd:simpleType>
        <xsd:restriction base="dms:Text">
          <xsd:maxLength value="255"/>
        </xsd:restriction>
      </xsd:simpleType>
    </xsd:element>
    <xsd:element name="dmsBaseDocSourceSystemModule" ma:index="12" nillable="true" ma:displayName="Moduł" ma:description="Nazwa modułu w systemie źródłowym" ma:internalName="dmsBaseDocSourceSystemModule">
      <xsd:simpleType>
        <xsd:restriction base="dms:Text">
          <xsd:maxLength value="255"/>
        </xsd:restriction>
      </xsd:simpleType>
    </xsd:element>
    <xsd:element name="dmsBaseDocCompanyName" ma:index="13" nillable="true" ma:displayName="Spółka" ma:description="Spółka źródłowa" ma:internalName="dmsBaseDocCompanyName">
      <xsd:simpleType>
        <xsd:restriction base="dms:Text">
          <xsd:maxLength value="255"/>
        </xsd:restriction>
      </xsd:simpleType>
    </xsd:element>
    <xsd:element name="dmsBaseDocAuthor" ma:index="14" nillable="true" ma:displayName="Autor" ma:description="Autor dokumentu" ma:internalName="dmsBaseDocAuthor">
      <xsd:simpleType>
        <xsd:restriction base="dms:Text">
          <xsd:maxLength value="255"/>
        </xsd:restriction>
      </xsd:simpleType>
    </xsd:element>
    <xsd:element name="charset" ma:index="15" nillable="true" ma:displayName="charset" ma:description="" ma:internalName="charset">
      <xsd:simpleType>
        <xsd:restriction base="dms:Text">
          <xsd:maxLength value="255"/>
        </xsd:restriction>
      </xsd:simpleType>
    </xsd:element>
    <xsd:element name="Content-Length" ma:index="16" nillable="true" ma:displayName="Content-Length" ma:description="" ma:internalName="Content_x002d_Length">
      <xsd:simpleType>
        <xsd:restriction base="dms:Text">
          <xsd:maxLength value="255"/>
        </xsd:restriction>
      </xsd:simpleType>
    </xsd:element>
    <xsd:element name="Content-Type" ma:index="17" nillable="true" ma:displayName="Content-Type" ma:description="" ma:internalName="Content_x002d_Type">
      <xsd:simpleType>
        <xsd:restriction base="dms:Text">
          <xsd:maxLength value="255"/>
        </xsd:restriction>
      </xsd:simpleType>
    </xsd:element>
    <xsd:element name="docProt" ma:index="18" nillable="true" ma:displayName="docProt" ma:description="" ma:internalName="docProt">
      <xsd:simpleType>
        <xsd:restriction base="dms:Text">
          <xsd:maxLength value="255"/>
        </xsd:restriction>
      </xsd:simpleType>
    </xsd:element>
    <xsd:element name="X-compDateC" ma:index="19" nillable="true" ma:displayName="X-compDateC" ma:description="" ma:internalName="X_x002d_compDateC">
      <xsd:simpleType>
        <xsd:restriction base="dms:Text">
          <xsd:maxLength value="255"/>
        </xsd:restriction>
      </xsd:simpleType>
    </xsd:element>
    <xsd:element name="X-compDateM" ma:index="20" nillable="true" ma:displayName="X-compDateM" ma:description="" ma:internalName="X_x002d_compDateM">
      <xsd:simpleType>
        <xsd:restriction base="dms:Text">
          <xsd:maxLength value="255"/>
        </xsd:restriction>
      </xsd:simpleType>
    </xsd:element>
    <xsd:element name="X-compId" ma:index="21" nillable="true" ma:displayName="X-compId" ma:description="" ma:internalName="X_x002d_compId">
      <xsd:simpleType>
        <xsd:restriction base="dms:Text">
          <xsd:maxLength value="255"/>
        </xsd:restriction>
      </xsd:simpleType>
    </xsd:element>
    <xsd:element name="X-compTimeC" ma:index="22" nillable="true" ma:displayName="X-compTimeC" ma:description="" ma:internalName="X_x002d_compTimeC">
      <xsd:simpleType>
        <xsd:restriction base="dms:Text">
          <xsd:maxLength value="255"/>
        </xsd:restriction>
      </xsd:simpleType>
    </xsd:element>
    <xsd:element name="X-compTimeM" ma:index="23" nillable="true" ma:displayName="X-compTimeM" ma:description="" ma:internalName="X_x002d_compTimeM">
      <xsd:simpleType>
        <xsd:restriction base="dms:Text">
          <xsd:maxLength value="255"/>
        </xsd:restriction>
      </xsd:simpleType>
    </xsd:element>
    <xsd:element name="X-Content-Length" ma:index="24" nillable="true" ma:displayName="X-Content-Length" ma:description="" ma:internalName="X_x002d_Content_x002d_Length">
      <xsd:simpleType>
        <xsd:restriction base="dms:Text">
          <xsd:maxLength value="255"/>
        </xsd:restriction>
      </xsd:simpleType>
    </xsd:element>
    <xsd:element name="X-contRep" ma:index="25" nillable="true" ma:displayName="X-contRep" ma:description="" ma:internalName="X_x002d_contRep">
      <xsd:simpleType>
        <xsd:restriction base="dms:Text">
          <xsd:maxLength value="255"/>
        </xsd:restriction>
      </xsd:simpleType>
    </xsd:element>
    <xsd:element name="X-docId" ma:index="26" nillable="true" ma:displayName="X-docId" ma:description="" ma:internalName="X_x002d_docId">
      <xsd:simpleType>
        <xsd:restriction base="dms:Text">
          <xsd:maxLength value="255"/>
        </xsd:restriction>
      </xsd:simpleType>
    </xsd:element>
    <xsd:element name="X-pVersion" ma:index="27" nillable="true" ma:displayName="X-pVersion" ma:description="" ma:internalName="X_x002d_pVersion">
      <xsd:simpleType>
        <xsd:restriction base="dms:Text">
          <xsd:maxLength value="255"/>
        </xsd:restriction>
      </xsd:simpleType>
    </xsd:element>
    <xsd:element name="DocStatus" ma:index="28" nillable="true" ma:displayName="DocStatus" ma:description="" ma:internalName="DocStatus">
      <xsd:simpleType>
        <xsd:restriction base="dms:Text">
          <xsd:maxLength value="255"/>
        </xsd:restriction>
      </xsd:simpleType>
    </xsd:element>
    <xsd:element name="SAP_KodObiektu" ma:index="29" nillable="true" ma:displayName="Kod obiektu" ma:description="" ma:internalName="SAP_KodObiektu">
      <xsd:simpleType>
        <xsd:restriction base="dms:Text">
          <xsd:maxLength value="255"/>
        </xsd:restriction>
      </xsd:simpleType>
    </xsd:element>
    <xsd:element name="SAP_GlownaTabelaObiektu" ma:index="30" nillable="true" ma:displayName="Główna tabela SAP" ma:description="" ma:internalName="SAP_GlownaTabelaObiektu">
      <xsd:simpleType>
        <xsd:restriction base="dms:Text">
          <xsd:maxLength value="255"/>
        </xsd:restriction>
      </xsd:simpleType>
    </xsd:element>
    <xsd:element name="SAP_IDObiektu" ma:index="31" nillable="true" ma:displayName="ID Obiektu" ma:description="" ma:internalName="SAP_IDObiektu">
      <xsd:simpleType>
        <xsd:restriction base="dms:Text">
          <xsd:maxLength value="255"/>
        </xsd:restriction>
      </xsd:simpleType>
    </xsd:element>
    <xsd:element name="SAP_KrotkiText" ma:index="32" nillable="true" ma:displayName="Krótki tekst" ma:description="[tablica-pole]" ma:internalName="SAP_KrotkiText">
      <xsd:simpleType>
        <xsd:restriction base="dms:Text">
          <xsd:maxLength value="255"/>
        </xsd:restriction>
      </xsd:simpleType>
    </xsd:element>
    <xsd:element name="SAP_ZnacznikRODO" ma:index="33" nillable="true" ma:displayName="Znacznik RODO" ma:description="" ma:internalName="SAP_ZnacznikRODO">
      <xsd:simpleType>
        <xsd:restriction base="dms:Text">
          <xsd:maxLength value="255"/>
        </xsd:restriction>
      </xsd:simpleType>
    </xsd:element>
    <xsd:element name="SAP_DZialZaopatrzeniaOpis" ma:index="34" nillable="true" ma:displayName="Dział zaopatrzenia - opis" ma:description="" ma:internalName="SAP_DZialZaopatrzeniaOpis">
      <xsd:simpleType>
        <xsd:restriction base="dms:Text">
          <xsd:maxLength value="255"/>
        </xsd:restriction>
      </xsd:simpleType>
    </xsd:element>
    <xsd:element name="SAP_DzialZaopatrzenia" ma:index="35" nillable="true" ma:displayName="Dział zaopatrzenia" ma:description="" ma:internalName="SAP_DzialZaopatrzenia">
      <xsd:simpleType>
        <xsd:restriction base="dms:Text">
          <xsd:maxLength value="255"/>
        </xsd:restriction>
      </xsd:simpleType>
    </xsd:element>
    <xsd:element name="SAP_GrupaMaterialowa" ma:index="36" nillable="true" ma:displayName="Grupa materiałowa" ma:description="" ma:internalName="SAP_GrupaMaterialowa">
      <xsd:simpleType>
        <xsd:restriction base="dms:Text">
          <xsd:maxLength value="255"/>
        </xsd:restriction>
      </xsd:simpleType>
    </xsd:element>
    <xsd:element name="SAP_GrupaMaterialowaOpis" ma:index="37" nillable="true" ma:displayName="Grupa materiałowa - opis" ma:description="" ma:internalName="SAP_GrupaMaterialowaOpis">
      <xsd:simpleType>
        <xsd:restriction base="dms:Text">
          <xsd:maxLength value="255"/>
        </xsd:restriction>
      </xsd:simpleType>
    </xsd:element>
    <xsd:element name="SAP_GrupaZaopatrzeniowa" ma:index="38" nillable="true" ma:displayName="Grupa zaopatrzeniowa" ma:description="" ma:internalName="SAP_GrupaZaopatrzeniowa">
      <xsd:simpleType>
        <xsd:restriction base="dms:Text">
          <xsd:maxLength value="255"/>
        </xsd:restriction>
      </xsd:simpleType>
    </xsd:element>
    <xsd:element name="SAP_GrupaZaopatrzeniowaOpis" ma:index="39" nillable="true" ma:displayName="Grupa zaopatrzeniowa - opis" ma:description="" ma:internalName="SAP_GrupaZaopatrzeniowaOpis">
      <xsd:simpleType>
        <xsd:restriction base="dms:Text">
          <xsd:maxLength value="255"/>
        </xsd:restriction>
      </xsd:simpleType>
    </xsd:element>
    <xsd:element name="SAP_Dostawca" ma:index="40" nillable="true" ma:displayName="Dostawca" ma:description="" ma:internalName="SAP_Dostawca">
      <xsd:simpleType>
        <xsd:restriction base="dms:Text">
          <xsd:maxLength value="255"/>
        </xsd:restriction>
      </xsd:simpleType>
    </xsd:element>
    <xsd:element name="SAP_NazwaDostawcy" ma:index="41" nillable="true" ma:displayName="Nazwa dostawcy" ma:description="" ma:internalName="SAP_NazwaDostawcy">
      <xsd:simpleType>
        <xsd:restriction base="dms:Text">
          <xsd:maxLength value="255"/>
        </xsd:restriction>
      </xsd:simpleType>
    </xsd:element>
    <xsd:element name="SAP_MiastoDostawcy" ma:index="42" nillable="true" ma:displayName="Miasto dostawcy" ma:description="" ma:internalName="SAP_MiastoDostawcy">
      <xsd:simpleType>
        <xsd:restriction base="dms:Text">
          <xsd:maxLength value="255"/>
        </xsd:restriction>
      </xsd:simpleType>
    </xsd:element>
    <xsd:element name="SAP_Data" ma:index="43" nillable="true" ma:displayName="Data" ma:description="" ma:internalName="SAP_Data">
      <xsd:simpleType>
        <xsd:restriction base="dms:Text">
          <xsd:maxLength value="255"/>
        </xsd:restriction>
      </xsd:simpleType>
    </xsd:element>
    <xsd:element name="SAP_Rodzaj" ma:index="44" nillable="true" ma:displayName="Rodzaj" ma:description="" ma:internalName="SAP_Rodzaj">
      <xsd:simpleType>
        <xsd:restriction base="dms:Text">
          <xsd:maxLength value="255"/>
        </xsd:restriction>
      </xsd:simpleType>
    </xsd:element>
    <xsd:element name="SAP_RodzajOpis" ma:index="45" nillable="true" ma:displayName="Rodzaj - opis" ma:description="" ma:internalName="SAP_RodzajOp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885e0-0611-46e8-aa7d-6ce7adba276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7184A8-3E6C-4776-9921-22E5C5135D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8C5BAA1-7759-440F-AF22-510C59445F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A79EA0-A4FF-49D0-88C6-D5DA3B56ADA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95885e0-0611-46e8-aa7d-6ce7adba2769"/>
  </ds:schemaRefs>
</ds:datastoreItem>
</file>

<file path=customXml/itemProps4.xml><?xml version="1.0" encoding="utf-8"?>
<ds:datastoreItem xmlns:ds="http://schemas.openxmlformats.org/officeDocument/2006/customXml" ds:itemID="{8478819F-31AA-479F-B6AE-285E6F3D0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95885e0-0611-46e8-aa7d-6ce7adba27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1832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Legeżyńska Agata [PGE GiEK O.El.Turów]</dc:creator>
  <cp:keywords/>
  <dc:description/>
  <cp:lastModifiedBy>Małkowska Nadiia [PGE GiEK O.El.Turów]</cp:lastModifiedBy>
  <cp:revision>2</cp:revision>
  <dcterms:created xsi:type="dcterms:W3CDTF">2026-04-20T10:29:00Z</dcterms:created>
  <dcterms:modified xsi:type="dcterms:W3CDTF">2026-04-20T10:29:00Z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0x010199103002008C4E04FCD0358E4AAA65049C13F3AC16</vt:lpwstr>
  </property>
  <property fmtid="{D5CDD505-2E9C-101B-9397-08002B2CF9AE}" pid="3" name="_dlc_DocIdItemGuid">
    <vt:lpwstr>4f280e46-f91e-4b8c-b862-df8bae9908ba</vt:lpwstr>
  </property>
</Properties>
</file>